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35A0" w14:textId="19726BFD" w:rsidR="00E77134" w:rsidRPr="00E77134" w:rsidRDefault="00E77134" w:rsidP="00E77134">
      <w:pPr>
        <w:jc w:val="both"/>
      </w:pPr>
      <w:r w:rsidRPr="00E77134">
        <w:t xml:space="preserve">Estimados/as Investigadores/as. </w:t>
      </w:r>
    </w:p>
    <w:p w14:paraId="23A63051" w14:textId="7EC80A35" w:rsidR="00E77134" w:rsidRPr="00E77134" w:rsidRDefault="00E77134" w:rsidP="00E77134">
      <w:pPr>
        <w:jc w:val="both"/>
      </w:pPr>
      <w:r w:rsidRPr="00E77134">
        <w:t>En relación con la AES 202</w:t>
      </w:r>
      <w:r>
        <w:t>5</w:t>
      </w:r>
      <w:r w:rsidRPr="00E77134">
        <w:t>, les comunicamos que, debido al número máximo de solicitudes que se pueden presentar por IIS en algunas de las ayudas publicadas (tabla anexa), será necesario hacer una preselección</w:t>
      </w:r>
      <w:r w:rsidR="001F04CC">
        <w:t xml:space="preserve"> interna</w:t>
      </w:r>
      <w:r w:rsidRPr="00E77134">
        <w:t xml:space="preserve"> de las personas candidatas si se supera el límite establecido</w:t>
      </w:r>
      <w:r w:rsidR="001F04CC">
        <w:t xml:space="preserve"> por el ISCIII</w:t>
      </w:r>
      <w:r w:rsidRPr="00E77134">
        <w:t xml:space="preserve">. Para ello, habrá que remitir la documentación descrita en este documento en la fecha límite para la PRESELECCIÓN por el IIS LA FE que se indica en la tabla. </w:t>
      </w:r>
    </w:p>
    <w:p w14:paraId="39984A33" w14:textId="15F1C135" w:rsidR="00E77134" w:rsidRPr="00E77134" w:rsidRDefault="00E77134" w:rsidP="00E77134">
      <w:pPr>
        <w:jc w:val="both"/>
      </w:pPr>
      <w:r w:rsidRPr="00E77134">
        <w:t xml:space="preserve">La evaluación se llevará a cabo desde el Área Científica y por </w:t>
      </w:r>
      <w:r w:rsidR="00801F3C">
        <w:t>la</w:t>
      </w:r>
      <w:r w:rsidRPr="00E77134">
        <w:t xml:space="preserve"> </w:t>
      </w:r>
      <w:proofErr w:type="gramStart"/>
      <w:r w:rsidRPr="00E77134">
        <w:t>Director</w:t>
      </w:r>
      <w:r w:rsidR="00801F3C">
        <w:t>a</w:t>
      </w:r>
      <w:proofErr w:type="gramEnd"/>
      <w:r w:rsidRPr="00E77134">
        <w:t xml:space="preserve"> </w:t>
      </w:r>
      <w:r w:rsidR="006A784C">
        <w:t>C</w:t>
      </w:r>
      <w:r w:rsidRPr="00E77134">
        <w:t>ientífic</w:t>
      </w:r>
      <w:r w:rsidR="00801F3C">
        <w:t>a</w:t>
      </w:r>
      <w:r w:rsidRPr="00E77134">
        <w:t xml:space="preserve">, siguiendo los criterios establecidos por el ISCIII. Para ello, las personas interesadas en cualquiera de las convocatorias de </w:t>
      </w:r>
      <w:r w:rsidRPr="00E77134">
        <w:rPr>
          <w:b/>
          <w:bCs/>
        </w:rPr>
        <w:t>RRHH</w:t>
      </w:r>
      <w:r w:rsidRPr="00E77134">
        <w:t xml:space="preserve">, deberán remitir un correo a </w:t>
      </w:r>
      <w:hyperlink r:id="rId5" w:history="1">
        <w:r w:rsidR="006A784C" w:rsidRPr="00E77134">
          <w:rPr>
            <w:rStyle w:val="Hipervnculo"/>
          </w:rPr>
          <w:t>daniel_lurbe@iislafe.es</w:t>
        </w:r>
      </w:hyperlink>
      <w:r w:rsidRPr="00E77134">
        <w:t>,</w:t>
      </w:r>
      <w:r w:rsidR="006A784C">
        <w:t xml:space="preserve"> </w:t>
      </w:r>
      <w:r w:rsidRPr="00E77134">
        <w:t xml:space="preserve">indicando en el asunto del mensaje </w:t>
      </w:r>
      <w:r w:rsidRPr="00E77134">
        <w:rPr>
          <w:b/>
          <w:bCs/>
        </w:rPr>
        <w:t>el tipo de contrato al que quiere aplicar y la persona solicitante</w:t>
      </w:r>
      <w:r w:rsidR="006A784C">
        <w:rPr>
          <w:b/>
          <w:bCs/>
        </w:rPr>
        <w:t xml:space="preserve"> </w:t>
      </w:r>
      <w:r w:rsidR="006A784C">
        <w:t>(ejemplo: PFIS – Nieves García)</w:t>
      </w:r>
      <w:r w:rsidRPr="00E77134">
        <w:t>. Para la preselección, se evaluará según la ayuda que se solicite.</w:t>
      </w:r>
    </w:p>
    <w:p w14:paraId="226357E7" w14:textId="40DCB42D" w:rsidR="00E77134" w:rsidRPr="00E77134" w:rsidRDefault="00E77134" w:rsidP="00E77134">
      <w:pPr>
        <w:jc w:val="both"/>
      </w:pPr>
      <w:r w:rsidRPr="00E77134">
        <w:t>Para los contratos</w:t>
      </w:r>
      <w:r w:rsidR="00DA26DE">
        <w:t xml:space="preserve"> </w:t>
      </w:r>
      <w:r w:rsidR="00DA26DE" w:rsidRPr="00DA26DE">
        <w:rPr>
          <w:b/>
          <w:bCs/>
        </w:rPr>
        <w:t>PFIS,</w:t>
      </w:r>
      <w:r w:rsidRPr="00E77134">
        <w:rPr>
          <w:b/>
          <w:bCs/>
        </w:rPr>
        <w:t xml:space="preserve"> i-PFIS, Río </w:t>
      </w:r>
      <w:proofErr w:type="spellStart"/>
      <w:r w:rsidRPr="00E77134">
        <w:rPr>
          <w:b/>
          <w:bCs/>
        </w:rPr>
        <w:t>Hortega</w:t>
      </w:r>
      <w:proofErr w:type="spellEnd"/>
      <w:r w:rsidRPr="00E77134">
        <w:rPr>
          <w:b/>
          <w:bCs/>
        </w:rPr>
        <w:t xml:space="preserve"> y Sara Borrell</w:t>
      </w:r>
      <w:r w:rsidRPr="00E77134">
        <w:t xml:space="preserve">, se tendrá que adjuntar: </w:t>
      </w:r>
    </w:p>
    <w:p w14:paraId="6F0FA4F8" w14:textId="72FAE894" w:rsidR="006A784C" w:rsidRDefault="006A784C" w:rsidP="006A784C">
      <w:pPr>
        <w:pStyle w:val="Prrafodelista"/>
        <w:numPr>
          <w:ilvl w:val="0"/>
          <w:numId w:val="3"/>
        </w:numPr>
        <w:jc w:val="both"/>
      </w:pPr>
      <w:r>
        <w:t>L</w:t>
      </w:r>
      <w:r w:rsidR="00E77134" w:rsidRPr="00E77134">
        <w:t>os CVA de la persona candidata y del jefe/a de grupo</w:t>
      </w:r>
      <w:r w:rsidR="00A37475">
        <w:t xml:space="preserve"> </w:t>
      </w:r>
      <w:r w:rsidR="00A37475">
        <w:t>(obligatorio).</w:t>
      </w:r>
      <w:r w:rsidR="00E77134" w:rsidRPr="00E77134">
        <w:t xml:space="preserve"> </w:t>
      </w:r>
    </w:p>
    <w:p w14:paraId="277E2C36" w14:textId="4E8ED3BB" w:rsidR="00DA26DE" w:rsidRDefault="006A784C" w:rsidP="00DA26DE">
      <w:pPr>
        <w:pStyle w:val="Prrafodelista"/>
        <w:numPr>
          <w:ilvl w:val="0"/>
          <w:numId w:val="3"/>
        </w:numPr>
        <w:jc w:val="both"/>
      </w:pPr>
      <w:r>
        <w:t>L</w:t>
      </w:r>
      <w:r w:rsidR="00E77134" w:rsidRPr="00E77134">
        <w:t>as 10 publicaciones seleccionadas en el periodo comprendido entre el 1 de enero de 20</w:t>
      </w:r>
      <w:r>
        <w:t>20</w:t>
      </w:r>
      <w:r w:rsidR="00E77134" w:rsidRPr="00E77134">
        <w:t xml:space="preserve"> y el final de plazo de presentación de solicitudes del jefe/a de grupo</w:t>
      </w:r>
      <w:r w:rsidR="00DA26DE">
        <w:t xml:space="preserve"> (</w:t>
      </w:r>
      <w:r w:rsidR="00DA26DE" w:rsidRPr="00E77134">
        <w:t>en caso de haber tenido una de las interrupciones dentro de este mismo periodo indicadas en el artículo 9.2 de la convocatoria, habrá que informar)</w:t>
      </w:r>
      <w:r w:rsidR="00E77134" w:rsidRPr="00E77134">
        <w:t xml:space="preserve">, indicando la posición (primer autor, </w:t>
      </w:r>
      <w:proofErr w:type="spellStart"/>
      <w:r w:rsidR="00E77134" w:rsidRPr="00E77134">
        <w:t>co-autor</w:t>
      </w:r>
      <w:proofErr w:type="spellEnd"/>
      <w:r w:rsidR="00E77134" w:rsidRPr="00E77134">
        <w:t xml:space="preserve">, senior, </w:t>
      </w:r>
      <w:proofErr w:type="spellStart"/>
      <w:r w:rsidR="00E77134" w:rsidRPr="00E77134">
        <w:t>corresponding</w:t>
      </w:r>
      <w:proofErr w:type="spellEnd"/>
      <w:r w:rsidR="00E77134" w:rsidRPr="00E77134">
        <w:t xml:space="preserve">), índice de impacto, cuartil y PMID. </w:t>
      </w:r>
      <w:r w:rsidR="00A37475">
        <w:t>(</w:t>
      </w:r>
      <w:r w:rsidR="00A37475">
        <w:t>O</w:t>
      </w:r>
      <w:r w:rsidR="00A37475">
        <w:t>bligatorio)</w:t>
      </w:r>
    </w:p>
    <w:p w14:paraId="48C076D9" w14:textId="7D287761" w:rsidR="00DA26DE" w:rsidRDefault="00DA26DE" w:rsidP="00DA26DE">
      <w:pPr>
        <w:pStyle w:val="Prrafodelista"/>
        <w:numPr>
          <w:ilvl w:val="0"/>
          <w:numId w:val="3"/>
        </w:numPr>
        <w:jc w:val="both"/>
      </w:pPr>
      <w:r>
        <w:t>L</w:t>
      </w:r>
      <w:r w:rsidR="00E77134" w:rsidRPr="00E77134">
        <w:t>os proyectos de investigación del jefe/a de grupo en los que se ha sido o es Investigador/a Principal</w:t>
      </w:r>
      <w:r w:rsidR="00A37475">
        <w:t xml:space="preserve"> (incluido en CVA).</w:t>
      </w:r>
    </w:p>
    <w:p w14:paraId="60ED581E" w14:textId="77777777" w:rsidR="00DA26DE" w:rsidRDefault="00E77134" w:rsidP="00DA26DE">
      <w:pPr>
        <w:pStyle w:val="Prrafodelista"/>
        <w:numPr>
          <w:ilvl w:val="0"/>
          <w:numId w:val="3"/>
        </w:numPr>
        <w:jc w:val="both"/>
      </w:pPr>
      <w:r w:rsidRPr="00E77134">
        <w:t>Todos aquellos méritos que consideren destacables en base a la convocatoria.</w:t>
      </w:r>
    </w:p>
    <w:p w14:paraId="16E1AB9A" w14:textId="6A887396" w:rsidR="00E77134" w:rsidRPr="00E77134" w:rsidRDefault="00DA26DE" w:rsidP="00DA26DE">
      <w:pPr>
        <w:pStyle w:val="Prrafodelista"/>
        <w:numPr>
          <w:ilvl w:val="0"/>
          <w:numId w:val="3"/>
        </w:numPr>
        <w:jc w:val="both"/>
      </w:pPr>
      <w:r>
        <w:t>R</w:t>
      </w:r>
      <w:r w:rsidR="00E77134" w:rsidRPr="00E77134">
        <w:t xml:space="preserve">esumen </w:t>
      </w:r>
      <w:r>
        <w:t xml:space="preserve">del proyecto (extensión máxima de </w:t>
      </w:r>
      <w:r w:rsidR="00E77134" w:rsidRPr="00E77134">
        <w:t>1 página</w:t>
      </w:r>
      <w:r>
        <w:t>).</w:t>
      </w:r>
      <w:r w:rsidR="00A37475">
        <w:t xml:space="preserve"> </w:t>
      </w:r>
      <w:r w:rsidR="00A37475">
        <w:t>(</w:t>
      </w:r>
      <w:r w:rsidR="00A37475">
        <w:t>O</w:t>
      </w:r>
      <w:r w:rsidR="00A37475">
        <w:t>bligatorio).</w:t>
      </w:r>
    </w:p>
    <w:p w14:paraId="797D4878" w14:textId="77777777" w:rsidR="00DA26DE" w:rsidRDefault="00E77134" w:rsidP="00E77134">
      <w:pPr>
        <w:jc w:val="both"/>
      </w:pPr>
      <w:r w:rsidRPr="00E77134">
        <w:t xml:space="preserve">Para los contratos </w:t>
      </w:r>
      <w:r w:rsidRPr="00E77134">
        <w:rPr>
          <w:b/>
          <w:bCs/>
        </w:rPr>
        <w:t xml:space="preserve">Miguel Servet, Juan </w:t>
      </w:r>
      <w:proofErr w:type="spellStart"/>
      <w:r w:rsidRPr="00E77134">
        <w:rPr>
          <w:b/>
          <w:bCs/>
        </w:rPr>
        <w:t>Rodés</w:t>
      </w:r>
      <w:proofErr w:type="spellEnd"/>
      <w:r w:rsidRPr="00E77134">
        <w:rPr>
          <w:b/>
          <w:bCs/>
        </w:rPr>
        <w:t>, y de Intensificación</w:t>
      </w:r>
      <w:r w:rsidRPr="00E77134">
        <w:t xml:space="preserve">, se tendrá que adjuntar: </w:t>
      </w:r>
    </w:p>
    <w:p w14:paraId="29B0E0BC" w14:textId="677B0697" w:rsidR="00DA26DE" w:rsidRDefault="00E77134" w:rsidP="00DA26DE">
      <w:pPr>
        <w:pStyle w:val="Prrafodelista"/>
        <w:numPr>
          <w:ilvl w:val="0"/>
          <w:numId w:val="3"/>
        </w:numPr>
        <w:jc w:val="both"/>
      </w:pPr>
      <w:r w:rsidRPr="00E77134">
        <w:t>CVA de la persona candidata</w:t>
      </w:r>
      <w:r w:rsidR="00A37475">
        <w:t xml:space="preserve"> (obligatorio).</w:t>
      </w:r>
    </w:p>
    <w:p w14:paraId="1BFAEF5B" w14:textId="7505877E" w:rsidR="00DA26DE" w:rsidRDefault="00DA26DE" w:rsidP="00DA26DE">
      <w:pPr>
        <w:pStyle w:val="Prrafodelista"/>
        <w:numPr>
          <w:ilvl w:val="0"/>
          <w:numId w:val="3"/>
        </w:numPr>
        <w:jc w:val="both"/>
      </w:pPr>
      <w:r>
        <w:t>L</w:t>
      </w:r>
      <w:r w:rsidR="00E77134" w:rsidRPr="00E77134">
        <w:t>as 10 publicaciones seleccionadas en el periodo comprendido entre el 1 de enero de 20</w:t>
      </w:r>
      <w:r>
        <w:t>20</w:t>
      </w:r>
      <w:r w:rsidR="00E77134" w:rsidRPr="00E77134">
        <w:t xml:space="preserve"> y el final de plazo de presentación de solicitudes (en caso de haber tenido una de las interrupciones dentro de este mismo periodo indicadas en el artículo 9.2 de la convocatoria, habrá que informar), indicando la posición (primer autor, </w:t>
      </w:r>
      <w:proofErr w:type="spellStart"/>
      <w:r w:rsidR="00E77134" w:rsidRPr="00E77134">
        <w:t>co-autor</w:t>
      </w:r>
      <w:proofErr w:type="spellEnd"/>
      <w:r w:rsidR="00E77134" w:rsidRPr="00E77134">
        <w:t xml:space="preserve">, senior, </w:t>
      </w:r>
      <w:proofErr w:type="spellStart"/>
      <w:r w:rsidR="00E77134" w:rsidRPr="00E77134">
        <w:t>corresponding</w:t>
      </w:r>
      <w:proofErr w:type="spellEnd"/>
      <w:r w:rsidR="00E77134" w:rsidRPr="00E77134">
        <w:t>), índice de impacto y cuartil y PMID.</w:t>
      </w:r>
      <w:r w:rsidR="00A37475" w:rsidRPr="00A37475">
        <w:t xml:space="preserve"> </w:t>
      </w:r>
      <w:r w:rsidR="00A37475">
        <w:t>(obligatorio).</w:t>
      </w:r>
    </w:p>
    <w:p w14:paraId="1A0B69E6" w14:textId="09ADF66B" w:rsidR="00DA26DE" w:rsidRDefault="00DA26DE" w:rsidP="00DA26DE">
      <w:pPr>
        <w:pStyle w:val="Prrafodelista"/>
        <w:numPr>
          <w:ilvl w:val="0"/>
          <w:numId w:val="3"/>
        </w:numPr>
        <w:jc w:val="both"/>
      </w:pPr>
      <w:r>
        <w:t>L</w:t>
      </w:r>
      <w:r w:rsidR="00E77134" w:rsidRPr="00E77134">
        <w:t>os proyectos de investigación en los que se ha sido o es Investigador/a Principal</w:t>
      </w:r>
      <w:r w:rsidR="00A37475">
        <w:t xml:space="preserve"> (incluidos en CVA)</w:t>
      </w:r>
      <w:r w:rsidR="00E77134" w:rsidRPr="00E77134">
        <w:t>.</w:t>
      </w:r>
    </w:p>
    <w:p w14:paraId="17D1D813" w14:textId="77777777" w:rsidR="00DA26DE" w:rsidRDefault="00E77134" w:rsidP="00DA26DE">
      <w:pPr>
        <w:pStyle w:val="Prrafodelista"/>
        <w:numPr>
          <w:ilvl w:val="0"/>
          <w:numId w:val="3"/>
        </w:numPr>
        <w:jc w:val="both"/>
      </w:pPr>
      <w:r w:rsidRPr="00E77134">
        <w:t>Todos aquellos méritos que consideren destacables en base a la convocatoria.</w:t>
      </w:r>
    </w:p>
    <w:p w14:paraId="208842B7" w14:textId="58C4C366" w:rsidR="00DA26DE" w:rsidRPr="00E77134" w:rsidRDefault="00DA26DE" w:rsidP="00DA26DE">
      <w:pPr>
        <w:pStyle w:val="Prrafodelista"/>
        <w:numPr>
          <w:ilvl w:val="0"/>
          <w:numId w:val="3"/>
        </w:numPr>
        <w:jc w:val="both"/>
      </w:pPr>
      <w:r>
        <w:t>R</w:t>
      </w:r>
      <w:r w:rsidRPr="00E77134">
        <w:t xml:space="preserve">esumen </w:t>
      </w:r>
      <w:r>
        <w:t xml:space="preserve">del proyecto (extensión máxima de </w:t>
      </w:r>
      <w:r w:rsidRPr="00E77134">
        <w:t>1 página</w:t>
      </w:r>
      <w:r w:rsidR="00A37475">
        <w:t>. O</w:t>
      </w:r>
      <w:r w:rsidR="00A37475">
        <w:t>bligatorio).</w:t>
      </w:r>
    </w:p>
    <w:p w14:paraId="7859F1B1" w14:textId="708FC432" w:rsidR="00A37475" w:rsidRDefault="003B1994" w:rsidP="00E77134">
      <w:pPr>
        <w:jc w:val="both"/>
      </w:pPr>
      <w:r>
        <w:rPr>
          <w:b/>
          <w:bCs/>
        </w:rPr>
        <w:lastRenderedPageBreak/>
        <w:t xml:space="preserve">En caso de tener que hacer preselección interna </w:t>
      </w:r>
      <w:r w:rsidRPr="00A37475">
        <w:rPr>
          <w:b/>
          <w:bCs/>
        </w:rPr>
        <w:t xml:space="preserve">de </w:t>
      </w:r>
      <w:r>
        <w:rPr>
          <w:b/>
          <w:bCs/>
        </w:rPr>
        <w:t xml:space="preserve">alguna de </w:t>
      </w:r>
      <w:r w:rsidRPr="00A37475">
        <w:rPr>
          <w:b/>
          <w:bCs/>
        </w:rPr>
        <w:t>las ayudas mencionadas</w:t>
      </w:r>
      <w:r>
        <w:rPr>
          <w:b/>
          <w:bCs/>
        </w:rPr>
        <w:t xml:space="preserve">, </w:t>
      </w:r>
      <w:r>
        <w:rPr>
          <w:b/>
          <w:bCs/>
        </w:rPr>
        <w:t>a</w:t>
      </w:r>
      <w:r w:rsidR="00A37475" w:rsidRPr="00A37475">
        <w:rPr>
          <w:b/>
          <w:bCs/>
        </w:rPr>
        <w:t xml:space="preserve">quellas personas que no envíen </w:t>
      </w:r>
      <w:r w:rsidR="00A37475" w:rsidRPr="00A37475">
        <w:rPr>
          <w:b/>
          <w:bCs/>
          <w:u w:val="single"/>
        </w:rPr>
        <w:t>toda</w:t>
      </w:r>
      <w:r w:rsidR="00A37475" w:rsidRPr="00A37475">
        <w:rPr>
          <w:b/>
          <w:bCs/>
        </w:rPr>
        <w:t xml:space="preserve"> la documentación </w:t>
      </w:r>
      <w:r w:rsidR="00A37475">
        <w:rPr>
          <w:b/>
          <w:bCs/>
        </w:rPr>
        <w:t xml:space="preserve">obligatoria </w:t>
      </w:r>
      <w:r w:rsidR="00A37475" w:rsidRPr="00A37475">
        <w:rPr>
          <w:b/>
          <w:bCs/>
        </w:rPr>
        <w:t xml:space="preserve">requerida </w:t>
      </w:r>
      <w:r>
        <w:rPr>
          <w:b/>
          <w:bCs/>
        </w:rPr>
        <w:t>no serán</w:t>
      </w:r>
      <w:r w:rsidR="00A37475">
        <w:rPr>
          <w:b/>
          <w:bCs/>
        </w:rPr>
        <w:t xml:space="preserve"> </w:t>
      </w:r>
      <w:r>
        <w:rPr>
          <w:b/>
          <w:bCs/>
        </w:rPr>
        <w:t>evaluadas</w:t>
      </w:r>
      <w:r w:rsidRPr="003B1994">
        <w:rPr>
          <w:b/>
          <w:bCs/>
        </w:rPr>
        <w:t>.</w:t>
      </w:r>
    </w:p>
    <w:p w14:paraId="28984741" w14:textId="1478C63E" w:rsidR="00C014D7" w:rsidRDefault="00E77134" w:rsidP="00E77134">
      <w:pPr>
        <w:jc w:val="both"/>
      </w:pPr>
      <w:r w:rsidRPr="00E77134">
        <w:t>En la tabla pueden ver la fecha límite para informar al correo indicado de que se quiere participar en una de las ayudas indicadas. Toda persona que avise de su participación fuera de plazo o no cumpla con los requisitos mencionados anteriormente será automáticamente excluida.</w:t>
      </w:r>
    </w:p>
    <w:p w14:paraId="5289F5D8" w14:textId="77777777" w:rsidR="00DA26DE" w:rsidRDefault="00DA26DE" w:rsidP="00E77134">
      <w:pPr>
        <w:jc w:val="both"/>
      </w:pPr>
    </w:p>
    <w:tbl>
      <w:tblPr>
        <w:tblStyle w:val="Tablaconcuadrcula"/>
        <w:tblW w:w="89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05"/>
        <w:gridCol w:w="1833"/>
        <w:gridCol w:w="1923"/>
        <w:gridCol w:w="2835"/>
      </w:tblGrid>
      <w:tr w:rsidR="00520ACC" w14:paraId="29D2B2B6" w14:textId="77777777" w:rsidTr="00520ACC">
        <w:tc>
          <w:tcPr>
            <w:tcW w:w="2405" w:type="dxa"/>
            <w:tcBorders>
              <w:top w:val="nil"/>
              <w:left w:val="nil"/>
              <w:bottom w:val="single" w:sz="12" w:space="0" w:color="auto"/>
              <w:right w:val="single" w:sz="12" w:space="0" w:color="auto"/>
            </w:tcBorders>
            <w:vAlign w:val="center"/>
          </w:tcPr>
          <w:p w14:paraId="29EB3F62" w14:textId="77777777" w:rsidR="00DA26DE" w:rsidRDefault="00DA26DE" w:rsidP="00520ACC">
            <w:pPr>
              <w:jc w:val="center"/>
            </w:pPr>
          </w:p>
        </w:tc>
        <w:tc>
          <w:tcPr>
            <w:tcW w:w="1833" w:type="dxa"/>
            <w:tcBorders>
              <w:top w:val="single" w:sz="12" w:space="0" w:color="auto"/>
              <w:left w:val="single" w:sz="12" w:space="0" w:color="auto"/>
              <w:bottom w:val="single" w:sz="12" w:space="0" w:color="auto"/>
            </w:tcBorders>
            <w:shd w:val="clear" w:color="auto" w:fill="A5C9EB" w:themeFill="text2" w:themeFillTint="40"/>
            <w:vAlign w:val="center"/>
          </w:tcPr>
          <w:p w14:paraId="40EB494D" w14:textId="7CF65EE9" w:rsidR="00DA26DE" w:rsidRPr="00520ACC" w:rsidRDefault="00DA26DE" w:rsidP="00520ACC">
            <w:pPr>
              <w:jc w:val="center"/>
              <w:rPr>
                <w:b/>
                <w:bCs/>
              </w:rPr>
            </w:pPr>
            <w:proofErr w:type="spellStart"/>
            <w:r w:rsidRPr="00520ACC">
              <w:rPr>
                <w:b/>
                <w:bCs/>
              </w:rPr>
              <w:t>Nº</w:t>
            </w:r>
            <w:proofErr w:type="spellEnd"/>
            <w:r w:rsidRPr="00520ACC">
              <w:rPr>
                <w:b/>
                <w:bCs/>
              </w:rPr>
              <w:t xml:space="preserve"> solicitudes</w:t>
            </w:r>
            <w:r w:rsidR="00520ACC" w:rsidRPr="00520ACC">
              <w:rPr>
                <w:b/>
                <w:bCs/>
              </w:rPr>
              <w:t xml:space="preserve"> por </w:t>
            </w:r>
            <w:r w:rsidRPr="00520ACC">
              <w:rPr>
                <w:b/>
                <w:bCs/>
              </w:rPr>
              <w:t>centro</w:t>
            </w:r>
          </w:p>
        </w:tc>
        <w:tc>
          <w:tcPr>
            <w:tcW w:w="1923" w:type="dxa"/>
            <w:tcBorders>
              <w:top w:val="single" w:sz="12" w:space="0" w:color="auto"/>
              <w:bottom w:val="single" w:sz="12" w:space="0" w:color="auto"/>
            </w:tcBorders>
            <w:shd w:val="clear" w:color="auto" w:fill="A5C9EB" w:themeFill="text2" w:themeFillTint="40"/>
            <w:vAlign w:val="center"/>
          </w:tcPr>
          <w:p w14:paraId="1D67D961" w14:textId="08E9610A" w:rsidR="00DA26DE" w:rsidRPr="00520ACC" w:rsidRDefault="00DA26DE" w:rsidP="00520ACC">
            <w:pPr>
              <w:jc w:val="center"/>
              <w:rPr>
                <w:b/>
                <w:bCs/>
              </w:rPr>
            </w:pPr>
            <w:r w:rsidRPr="00520ACC">
              <w:rPr>
                <w:b/>
                <w:bCs/>
              </w:rPr>
              <w:t>Concesion</w:t>
            </w:r>
            <w:r w:rsidR="00520ACC">
              <w:rPr>
                <w:b/>
                <w:bCs/>
              </w:rPr>
              <w:t>e</w:t>
            </w:r>
            <w:r w:rsidRPr="00520ACC">
              <w:rPr>
                <w:b/>
                <w:bCs/>
              </w:rPr>
              <w:t>s</w:t>
            </w:r>
            <w:r w:rsidR="00520ACC">
              <w:rPr>
                <w:b/>
                <w:bCs/>
              </w:rPr>
              <w:t xml:space="preserve"> </w:t>
            </w:r>
            <w:r w:rsidR="00520ACC" w:rsidRPr="00520ACC">
              <w:rPr>
                <w:b/>
                <w:bCs/>
              </w:rPr>
              <w:t xml:space="preserve">por </w:t>
            </w:r>
            <w:r w:rsidRPr="00520ACC">
              <w:rPr>
                <w:b/>
                <w:bCs/>
              </w:rPr>
              <w:t>centro</w:t>
            </w:r>
          </w:p>
        </w:tc>
        <w:tc>
          <w:tcPr>
            <w:tcW w:w="2835" w:type="dxa"/>
            <w:tcBorders>
              <w:top w:val="single" w:sz="12" w:space="0" w:color="auto"/>
              <w:bottom w:val="single" w:sz="12" w:space="0" w:color="auto"/>
            </w:tcBorders>
            <w:shd w:val="clear" w:color="auto" w:fill="A5C9EB" w:themeFill="text2" w:themeFillTint="40"/>
            <w:vAlign w:val="center"/>
          </w:tcPr>
          <w:p w14:paraId="340B1FE0" w14:textId="13D31171" w:rsidR="00DA26DE" w:rsidRPr="00520ACC" w:rsidRDefault="00DA26DE" w:rsidP="00520ACC">
            <w:pPr>
              <w:jc w:val="center"/>
              <w:rPr>
                <w:b/>
                <w:bCs/>
              </w:rPr>
            </w:pPr>
            <w:r w:rsidRPr="00520ACC">
              <w:rPr>
                <w:b/>
                <w:bCs/>
              </w:rPr>
              <w:t>Límite para la PRESELECCIÓN por el IIS La Fe</w:t>
            </w:r>
          </w:p>
        </w:tc>
      </w:tr>
      <w:tr w:rsidR="00520ACC" w14:paraId="25B15050" w14:textId="77777777" w:rsidTr="00520ACC">
        <w:tc>
          <w:tcPr>
            <w:tcW w:w="8996" w:type="dxa"/>
            <w:gridSpan w:val="4"/>
            <w:tcBorders>
              <w:top w:val="single" w:sz="12" w:space="0" w:color="auto"/>
              <w:bottom w:val="single" w:sz="12" w:space="0" w:color="auto"/>
            </w:tcBorders>
            <w:shd w:val="clear" w:color="auto" w:fill="DAE9F7" w:themeFill="text2" w:themeFillTint="1A"/>
            <w:vAlign w:val="center"/>
          </w:tcPr>
          <w:p w14:paraId="217F24BE" w14:textId="686FC1BC" w:rsidR="00520ACC" w:rsidRPr="00520ACC" w:rsidRDefault="00520ACC" w:rsidP="00520ACC">
            <w:pPr>
              <w:rPr>
                <w:b/>
                <w:bCs/>
              </w:rPr>
            </w:pPr>
            <w:r w:rsidRPr="00520ACC">
              <w:rPr>
                <w:b/>
                <w:bCs/>
              </w:rPr>
              <w:t>Contra</w:t>
            </w:r>
            <w:r w:rsidRPr="00520ACC">
              <w:rPr>
                <w:b/>
                <w:bCs/>
                <w:shd w:val="clear" w:color="auto" w:fill="DAE9F7" w:themeFill="text2" w:themeFillTint="1A"/>
              </w:rPr>
              <w:t>to</w:t>
            </w:r>
          </w:p>
        </w:tc>
      </w:tr>
      <w:tr w:rsidR="00DA26DE" w14:paraId="711BD0E9" w14:textId="77777777" w:rsidTr="00520ACC">
        <w:tc>
          <w:tcPr>
            <w:tcW w:w="2405" w:type="dxa"/>
            <w:tcBorders>
              <w:top w:val="single" w:sz="12" w:space="0" w:color="auto"/>
            </w:tcBorders>
            <w:vAlign w:val="center"/>
          </w:tcPr>
          <w:p w14:paraId="1E62C4E3" w14:textId="0691C025" w:rsidR="00DA26DE" w:rsidRPr="00520ACC" w:rsidRDefault="00DA26DE" w:rsidP="00520ACC">
            <w:pPr>
              <w:rPr>
                <w:b/>
                <w:bCs/>
              </w:rPr>
            </w:pPr>
            <w:r w:rsidRPr="00520ACC">
              <w:rPr>
                <w:b/>
                <w:bCs/>
              </w:rPr>
              <w:t>PFIS</w:t>
            </w:r>
          </w:p>
        </w:tc>
        <w:tc>
          <w:tcPr>
            <w:tcW w:w="1833" w:type="dxa"/>
            <w:tcBorders>
              <w:top w:val="single" w:sz="12" w:space="0" w:color="auto"/>
            </w:tcBorders>
            <w:vAlign w:val="center"/>
          </w:tcPr>
          <w:p w14:paraId="4E27F84E" w14:textId="1018E52B" w:rsidR="00DA26DE" w:rsidRDefault="00DA26DE" w:rsidP="00520ACC">
            <w:pPr>
              <w:jc w:val="center"/>
            </w:pPr>
            <w:r>
              <w:t>10</w:t>
            </w:r>
          </w:p>
        </w:tc>
        <w:tc>
          <w:tcPr>
            <w:tcW w:w="1923" w:type="dxa"/>
            <w:tcBorders>
              <w:top w:val="single" w:sz="12" w:space="0" w:color="auto"/>
            </w:tcBorders>
            <w:vAlign w:val="center"/>
          </w:tcPr>
          <w:p w14:paraId="6E6D98E2" w14:textId="37DBAC40" w:rsidR="00DA26DE" w:rsidRDefault="00DA26DE" w:rsidP="00520ACC">
            <w:pPr>
              <w:jc w:val="center"/>
            </w:pPr>
            <w:r>
              <w:t>5</w:t>
            </w:r>
          </w:p>
        </w:tc>
        <w:tc>
          <w:tcPr>
            <w:tcW w:w="2835" w:type="dxa"/>
            <w:tcBorders>
              <w:top w:val="single" w:sz="12" w:space="0" w:color="auto"/>
            </w:tcBorders>
            <w:vAlign w:val="center"/>
          </w:tcPr>
          <w:p w14:paraId="7D8EFA0D" w14:textId="5C9ED2EA" w:rsidR="00DA26DE" w:rsidRDefault="00520ACC" w:rsidP="00520ACC">
            <w:pPr>
              <w:jc w:val="center"/>
            </w:pPr>
            <w:r>
              <w:t>17 de febrero de 2025</w:t>
            </w:r>
          </w:p>
        </w:tc>
      </w:tr>
      <w:tr w:rsidR="00DA26DE" w14:paraId="489C4904" w14:textId="77777777" w:rsidTr="00520ACC">
        <w:tc>
          <w:tcPr>
            <w:tcW w:w="2405" w:type="dxa"/>
            <w:vAlign w:val="center"/>
          </w:tcPr>
          <w:p w14:paraId="532A7527" w14:textId="1090E39B" w:rsidR="00DA26DE" w:rsidRPr="00520ACC" w:rsidRDefault="00DA26DE" w:rsidP="00520ACC">
            <w:pPr>
              <w:rPr>
                <w:b/>
                <w:bCs/>
              </w:rPr>
            </w:pPr>
            <w:r w:rsidRPr="00520ACC">
              <w:rPr>
                <w:b/>
                <w:bCs/>
              </w:rPr>
              <w:t>i-PFIS</w:t>
            </w:r>
          </w:p>
        </w:tc>
        <w:tc>
          <w:tcPr>
            <w:tcW w:w="1833" w:type="dxa"/>
            <w:vAlign w:val="center"/>
          </w:tcPr>
          <w:p w14:paraId="1EDD3269" w14:textId="016BEBD2" w:rsidR="00DA26DE" w:rsidRDefault="00DA26DE" w:rsidP="00520ACC">
            <w:pPr>
              <w:jc w:val="center"/>
            </w:pPr>
            <w:r>
              <w:t>3</w:t>
            </w:r>
          </w:p>
        </w:tc>
        <w:tc>
          <w:tcPr>
            <w:tcW w:w="1923" w:type="dxa"/>
            <w:vAlign w:val="center"/>
          </w:tcPr>
          <w:p w14:paraId="26E3A66F" w14:textId="24427F3A" w:rsidR="00DA26DE" w:rsidRDefault="00DA26DE" w:rsidP="00520ACC">
            <w:pPr>
              <w:jc w:val="center"/>
            </w:pPr>
            <w:r>
              <w:t>2</w:t>
            </w:r>
          </w:p>
        </w:tc>
        <w:tc>
          <w:tcPr>
            <w:tcW w:w="2835" w:type="dxa"/>
            <w:vAlign w:val="center"/>
          </w:tcPr>
          <w:p w14:paraId="0674C453" w14:textId="437AF30F" w:rsidR="00DA26DE" w:rsidRDefault="00520ACC" w:rsidP="00520ACC">
            <w:pPr>
              <w:jc w:val="center"/>
            </w:pPr>
            <w:r>
              <w:t>17 de febrero de 2025</w:t>
            </w:r>
          </w:p>
        </w:tc>
      </w:tr>
      <w:tr w:rsidR="00DA26DE" w14:paraId="30FC5A4D" w14:textId="77777777" w:rsidTr="00520ACC">
        <w:tc>
          <w:tcPr>
            <w:tcW w:w="2405" w:type="dxa"/>
            <w:vAlign w:val="center"/>
          </w:tcPr>
          <w:p w14:paraId="2EAA0661" w14:textId="29DC329C" w:rsidR="00DA26DE" w:rsidRPr="00520ACC" w:rsidRDefault="00DA26DE" w:rsidP="00520ACC">
            <w:pPr>
              <w:rPr>
                <w:b/>
                <w:bCs/>
              </w:rPr>
            </w:pPr>
            <w:r w:rsidRPr="00520ACC">
              <w:rPr>
                <w:b/>
                <w:bCs/>
              </w:rPr>
              <w:t xml:space="preserve">Río </w:t>
            </w:r>
            <w:proofErr w:type="spellStart"/>
            <w:r w:rsidRPr="00520ACC">
              <w:rPr>
                <w:b/>
                <w:bCs/>
              </w:rPr>
              <w:t>Hortega</w:t>
            </w:r>
            <w:proofErr w:type="spellEnd"/>
          </w:p>
        </w:tc>
        <w:tc>
          <w:tcPr>
            <w:tcW w:w="1833" w:type="dxa"/>
            <w:vAlign w:val="center"/>
          </w:tcPr>
          <w:p w14:paraId="4BC38E9B" w14:textId="74668D1A" w:rsidR="00DA26DE" w:rsidRDefault="00DA26DE" w:rsidP="00520ACC">
            <w:pPr>
              <w:jc w:val="center"/>
            </w:pPr>
            <w:r>
              <w:t>14</w:t>
            </w:r>
          </w:p>
        </w:tc>
        <w:tc>
          <w:tcPr>
            <w:tcW w:w="1923" w:type="dxa"/>
            <w:vAlign w:val="center"/>
          </w:tcPr>
          <w:p w14:paraId="2842A235" w14:textId="1D400E5A" w:rsidR="00DA26DE" w:rsidRDefault="00DA26DE" w:rsidP="00520ACC">
            <w:pPr>
              <w:jc w:val="center"/>
            </w:pPr>
            <w:r>
              <w:t>8</w:t>
            </w:r>
          </w:p>
        </w:tc>
        <w:tc>
          <w:tcPr>
            <w:tcW w:w="2835" w:type="dxa"/>
            <w:vAlign w:val="center"/>
          </w:tcPr>
          <w:p w14:paraId="1F559330" w14:textId="63E29A1C" w:rsidR="00DA26DE" w:rsidRDefault="00520ACC" w:rsidP="00520ACC">
            <w:pPr>
              <w:jc w:val="center"/>
            </w:pPr>
            <w:r>
              <w:t>10 de febrero de 2025</w:t>
            </w:r>
          </w:p>
        </w:tc>
      </w:tr>
      <w:tr w:rsidR="00DA26DE" w14:paraId="4E6C42AC" w14:textId="77777777" w:rsidTr="00520ACC">
        <w:tc>
          <w:tcPr>
            <w:tcW w:w="2405" w:type="dxa"/>
            <w:vAlign w:val="center"/>
          </w:tcPr>
          <w:p w14:paraId="5C2108D9" w14:textId="1E8D0367" w:rsidR="00DA26DE" w:rsidRPr="00520ACC" w:rsidRDefault="00DA26DE" w:rsidP="00520ACC">
            <w:pPr>
              <w:rPr>
                <w:b/>
                <w:bCs/>
              </w:rPr>
            </w:pPr>
            <w:r w:rsidRPr="00520ACC">
              <w:rPr>
                <w:b/>
                <w:bCs/>
              </w:rPr>
              <w:t>Sara Borrell</w:t>
            </w:r>
          </w:p>
        </w:tc>
        <w:tc>
          <w:tcPr>
            <w:tcW w:w="1833" w:type="dxa"/>
            <w:vAlign w:val="center"/>
          </w:tcPr>
          <w:p w14:paraId="7A5D549B" w14:textId="0ED5A3EE" w:rsidR="00DA26DE" w:rsidRDefault="00DA26DE" w:rsidP="00520ACC">
            <w:pPr>
              <w:jc w:val="center"/>
            </w:pPr>
            <w:r>
              <w:t>10</w:t>
            </w:r>
          </w:p>
        </w:tc>
        <w:tc>
          <w:tcPr>
            <w:tcW w:w="1923" w:type="dxa"/>
            <w:vAlign w:val="center"/>
          </w:tcPr>
          <w:p w14:paraId="6983AE19" w14:textId="34FE95B0" w:rsidR="00DA26DE" w:rsidRDefault="00DA26DE" w:rsidP="00520ACC">
            <w:pPr>
              <w:jc w:val="center"/>
            </w:pPr>
            <w:r>
              <w:t>5</w:t>
            </w:r>
          </w:p>
        </w:tc>
        <w:tc>
          <w:tcPr>
            <w:tcW w:w="2835" w:type="dxa"/>
            <w:vAlign w:val="center"/>
          </w:tcPr>
          <w:p w14:paraId="7BBAF595" w14:textId="3813059E" w:rsidR="00DA26DE" w:rsidRDefault="00520ACC" w:rsidP="00520ACC">
            <w:pPr>
              <w:jc w:val="center"/>
            </w:pPr>
            <w:r>
              <w:t>10 de febrero de 2025</w:t>
            </w:r>
          </w:p>
        </w:tc>
      </w:tr>
      <w:tr w:rsidR="00DA26DE" w14:paraId="3CE4DBAD" w14:textId="77777777" w:rsidTr="00520ACC">
        <w:tc>
          <w:tcPr>
            <w:tcW w:w="2405" w:type="dxa"/>
            <w:vAlign w:val="center"/>
          </w:tcPr>
          <w:p w14:paraId="2A46AFE8" w14:textId="16A25ADF" w:rsidR="00DA26DE" w:rsidRPr="00520ACC" w:rsidRDefault="00DA26DE" w:rsidP="00520ACC">
            <w:pPr>
              <w:rPr>
                <w:b/>
                <w:bCs/>
              </w:rPr>
            </w:pPr>
            <w:r w:rsidRPr="00520ACC">
              <w:rPr>
                <w:b/>
                <w:bCs/>
              </w:rPr>
              <w:t>Miguel Servet</w:t>
            </w:r>
          </w:p>
        </w:tc>
        <w:tc>
          <w:tcPr>
            <w:tcW w:w="1833" w:type="dxa"/>
            <w:vAlign w:val="center"/>
          </w:tcPr>
          <w:p w14:paraId="74D70E93" w14:textId="25C14B91" w:rsidR="00DA26DE" w:rsidRDefault="00DA26DE" w:rsidP="00520ACC">
            <w:pPr>
              <w:jc w:val="center"/>
            </w:pPr>
            <w:r>
              <w:t>5</w:t>
            </w:r>
          </w:p>
        </w:tc>
        <w:tc>
          <w:tcPr>
            <w:tcW w:w="1923" w:type="dxa"/>
            <w:vAlign w:val="center"/>
          </w:tcPr>
          <w:p w14:paraId="79571F8D" w14:textId="037CD039" w:rsidR="00DA26DE" w:rsidRDefault="00DA26DE" w:rsidP="00520ACC">
            <w:pPr>
              <w:jc w:val="center"/>
            </w:pPr>
            <w:r>
              <w:t>5</w:t>
            </w:r>
          </w:p>
        </w:tc>
        <w:tc>
          <w:tcPr>
            <w:tcW w:w="2835" w:type="dxa"/>
            <w:vAlign w:val="center"/>
          </w:tcPr>
          <w:p w14:paraId="1E6251B2" w14:textId="4CCB426F" w:rsidR="00DA26DE" w:rsidRDefault="00520ACC" w:rsidP="00520ACC">
            <w:pPr>
              <w:jc w:val="center"/>
            </w:pPr>
            <w:r>
              <w:t>10 de febrero de 2025</w:t>
            </w:r>
          </w:p>
        </w:tc>
      </w:tr>
      <w:tr w:rsidR="00DA26DE" w14:paraId="33CB032F" w14:textId="77777777" w:rsidTr="00520ACC">
        <w:tc>
          <w:tcPr>
            <w:tcW w:w="2405" w:type="dxa"/>
            <w:vAlign w:val="center"/>
          </w:tcPr>
          <w:p w14:paraId="32CC56A9" w14:textId="70EE616A" w:rsidR="00DA26DE" w:rsidRPr="00520ACC" w:rsidRDefault="00DA26DE" w:rsidP="00520ACC">
            <w:pPr>
              <w:rPr>
                <w:b/>
                <w:bCs/>
              </w:rPr>
            </w:pPr>
            <w:r w:rsidRPr="00520ACC">
              <w:rPr>
                <w:b/>
                <w:bCs/>
              </w:rPr>
              <w:t xml:space="preserve">Juan </w:t>
            </w:r>
            <w:proofErr w:type="spellStart"/>
            <w:r w:rsidRPr="00520ACC">
              <w:rPr>
                <w:b/>
                <w:bCs/>
              </w:rPr>
              <w:t>Rodés</w:t>
            </w:r>
            <w:proofErr w:type="spellEnd"/>
          </w:p>
        </w:tc>
        <w:tc>
          <w:tcPr>
            <w:tcW w:w="1833" w:type="dxa"/>
            <w:vAlign w:val="center"/>
          </w:tcPr>
          <w:p w14:paraId="642570ED" w14:textId="688A94C2" w:rsidR="00DA26DE" w:rsidRDefault="00DA26DE" w:rsidP="00520ACC">
            <w:pPr>
              <w:jc w:val="center"/>
            </w:pPr>
            <w:r>
              <w:t>5 (distintos servicios)</w:t>
            </w:r>
          </w:p>
        </w:tc>
        <w:tc>
          <w:tcPr>
            <w:tcW w:w="1923" w:type="dxa"/>
            <w:vAlign w:val="center"/>
          </w:tcPr>
          <w:p w14:paraId="0B6A24A5" w14:textId="2779B749" w:rsidR="00DA26DE" w:rsidRDefault="00DA26DE" w:rsidP="00520ACC">
            <w:pPr>
              <w:jc w:val="center"/>
            </w:pPr>
            <w:r>
              <w:t>5</w:t>
            </w:r>
          </w:p>
        </w:tc>
        <w:tc>
          <w:tcPr>
            <w:tcW w:w="2835" w:type="dxa"/>
            <w:vAlign w:val="center"/>
          </w:tcPr>
          <w:p w14:paraId="020C7AAD" w14:textId="2CC07378" w:rsidR="00DA26DE" w:rsidRDefault="00520ACC" w:rsidP="00520ACC">
            <w:pPr>
              <w:jc w:val="center"/>
            </w:pPr>
            <w:r>
              <w:t>10 de febrero de 2025</w:t>
            </w:r>
          </w:p>
        </w:tc>
      </w:tr>
      <w:tr w:rsidR="00DA26DE" w14:paraId="38023C1E" w14:textId="77777777" w:rsidTr="00520ACC">
        <w:tc>
          <w:tcPr>
            <w:tcW w:w="2405" w:type="dxa"/>
            <w:vAlign w:val="center"/>
          </w:tcPr>
          <w:p w14:paraId="0E45EEBB" w14:textId="3A699DBD" w:rsidR="00DA26DE" w:rsidRPr="00520ACC" w:rsidRDefault="00DA26DE" w:rsidP="00520ACC">
            <w:pPr>
              <w:rPr>
                <w:b/>
                <w:bCs/>
              </w:rPr>
            </w:pPr>
            <w:r w:rsidRPr="00520ACC">
              <w:rPr>
                <w:b/>
                <w:bCs/>
              </w:rPr>
              <w:t>Intensificación</w:t>
            </w:r>
          </w:p>
        </w:tc>
        <w:tc>
          <w:tcPr>
            <w:tcW w:w="1833" w:type="dxa"/>
            <w:vAlign w:val="center"/>
          </w:tcPr>
          <w:p w14:paraId="2BE43F72" w14:textId="7EC91809" w:rsidR="00DA26DE" w:rsidRDefault="00DA26DE" w:rsidP="00520ACC">
            <w:pPr>
              <w:jc w:val="center"/>
            </w:pPr>
            <w:r>
              <w:t>3+1</w:t>
            </w:r>
          </w:p>
        </w:tc>
        <w:tc>
          <w:tcPr>
            <w:tcW w:w="1923" w:type="dxa"/>
            <w:vAlign w:val="center"/>
          </w:tcPr>
          <w:p w14:paraId="6E62C523" w14:textId="4295DE85" w:rsidR="00DA26DE" w:rsidRDefault="00DA26DE" w:rsidP="00520ACC">
            <w:pPr>
              <w:jc w:val="center"/>
            </w:pPr>
            <w:r>
              <w:t>3+1</w:t>
            </w:r>
          </w:p>
        </w:tc>
        <w:tc>
          <w:tcPr>
            <w:tcW w:w="2835" w:type="dxa"/>
            <w:vAlign w:val="center"/>
          </w:tcPr>
          <w:p w14:paraId="5E31CFEA" w14:textId="6E1A7F95" w:rsidR="00DA26DE" w:rsidRDefault="00520ACC" w:rsidP="00520ACC">
            <w:pPr>
              <w:jc w:val="center"/>
            </w:pPr>
            <w:r>
              <w:t>10 de febrero de 2025</w:t>
            </w:r>
          </w:p>
        </w:tc>
      </w:tr>
    </w:tbl>
    <w:p w14:paraId="2378A3D7" w14:textId="77777777" w:rsidR="00DA26DE" w:rsidRDefault="00DA26DE" w:rsidP="00E77134">
      <w:pPr>
        <w:jc w:val="both"/>
      </w:pPr>
    </w:p>
    <w:sectPr w:rsidR="00DA26DE" w:rsidSect="00E77134">
      <w:pgSz w:w="11906" w:h="17338"/>
      <w:pgMar w:top="1853" w:right="1367" w:bottom="1417" w:left="15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43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A907C1"/>
    <w:multiLevelType w:val="hybridMultilevel"/>
    <w:tmpl w:val="B01A42DE"/>
    <w:lvl w:ilvl="0" w:tplc="1C74DC36">
      <w:start w:val="9"/>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79A79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8193379">
    <w:abstractNumId w:val="2"/>
  </w:num>
  <w:num w:numId="2" w16cid:durableId="433944632">
    <w:abstractNumId w:val="0"/>
  </w:num>
  <w:num w:numId="3" w16cid:durableId="1509559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34"/>
    <w:rsid w:val="001F04CC"/>
    <w:rsid w:val="003B1994"/>
    <w:rsid w:val="00520ACC"/>
    <w:rsid w:val="006A784C"/>
    <w:rsid w:val="00801F3C"/>
    <w:rsid w:val="009A4207"/>
    <w:rsid w:val="00A37475"/>
    <w:rsid w:val="00C014D7"/>
    <w:rsid w:val="00DA26DE"/>
    <w:rsid w:val="00E77134"/>
    <w:rsid w:val="00FA7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7BAB"/>
  <w15:chartTrackingRefBased/>
  <w15:docId w15:val="{A1E2EE9F-A459-4DDB-9001-B56A02DE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7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7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71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71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71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71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71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71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71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71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71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71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71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71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71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71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71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7134"/>
    <w:rPr>
      <w:rFonts w:eastAsiaTheme="majorEastAsia" w:cstheme="majorBidi"/>
      <w:color w:val="272727" w:themeColor="text1" w:themeTint="D8"/>
    </w:rPr>
  </w:style>
  <w:style w:type="paragraph" w:styleId="Ttulo">
    <w:name w:val="Title"/>
    <w:basedOn w:val="Normal"/>
    <w:next w:val="Normal"/>
    <w:link w:val="TtuloCar"/>
    <w:uiPriority w:val="10"/>
    <w:qFormat/>
    <w:rsid w:val="00E77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71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71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71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7134"/>
    <w:pPr>
      <w:spacing w:before="160"/>
      <w:jc w:val="center"/>
    </w:pPr>
    <w:rPr>
      <w:i/>
      <w:iCs/>
      <w:color w:val="404040" w:themeColor="text1" w:themeTint="BF"/>
    </w:rPr>
  </w:style>
  <w:style w:type="character" w:customStyle="1" w:styleId="CitaCar">
    <w:name w:val="Cita Car"/>
    <w:basedOn w:val="Fuentedeprrafopredeter"/>
    <w:link w:val="Cita"/>
    <w:uiPriority w:val="29"/>
    <w:rsid w:val="00E77134"/>
    <w:rPr>
      <w:i/>
      <w:iCs/>
      <w:color w:val="404040" w:themeColor="text1" w:themeTint="BF"/>
    </w:rPr>
  </w:style>
  <w:style w:type="paragraph" w:styleId="Prrafodelista">
    <w:name w:val="List Paragraph"/>
    <w:basedOn w:val="Normal"/>
    <w:uiPriority w:val="34"/>
    <w:qFormat/>
    <w:rsid w:val="00E77134"/>
    <w:pPr>
      <w:ind w:left="720"/>
      <w:contextualSpacing/>
    </w:pPr>
  </w:style>
  <w:style w:type="character" w:styleId="nfasisintenso">
    <w:name w:val="Intense Emphasis"/>
    <w:basedOn w:val="Fuentedeprrafopredeter"/>
    <w:uiPriority w:val="21"/>
    <w:qFormat/>
    <w:rsid w:val="00E77134"/>
    <w:rPr>
      <w:i/>
      <w:iCs/>
      <w:color w:val="0F4761" w:themeColor="accent1" w:themeShade="BF"/>
    </w:rPr>
  </w:style>
  <w:style w:type="paragraph" w:styleId="Citadestacada">
    <w:name w:val="Intense Quote"/>
    <w:basedOn w:val="Normal"/>
    <w:next w:val="Normal"/>
    <w:link w:val="CitadestacadaCar"/>
    <w:uiPriority w:val="30"/>
    <w:qFormat/>
    <w:rsid w:val="00E77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7134"/>
    <w:rPr>
      <w:i/>
      <w:iCs/>
      <w:color w:val="0F4761" w:themeColor="accent1" w:themeShade="BF"/>
    </w:rPr>
  </w:style>
  <w:style w:type="character" w:styleId="Referenciaintensa">
    <w:name w:val="Intense Reference"/>
    <w:basedOn w:val="Fuentedeprrafopredeter"/>
    <w:uiPriority w:val="32"/>
    <w:qFormat/>
    <w:rsid w:val="00E77134"/>
    <w:rPr>
      <w:b/>
      <w:bCs/>
      <w:smallCaps/>
      <w:color w:val="0F4761" w:themeColor="accent1" w:themeShade="BF"/>
      <w:spacing w:val="5"/>
    </w:rPr>
  </w:style>
  <w:style w:type="character" w:styleId="Hipervnculo">
    <w:name w:val="Hyperlink"/>
    <w:basedOn w:val="Fuentedeprrafopredeter"/>
    <w:uiPriority w:val="99"/>
    <w:unhideWhenUsed/>
    <w:rsid w:val="006A784C"/>
    <w:rPr>
      <w:color w:val="467886" w:themeColor="hyperlink"/>
      <w:u w:val="single"/>
    </w:rPr>
  </w:style>
  <w:style w:type="character" w:styleId="Mencinsinresolver">
    <w:name w:val="Unresolved Mention"/>
    <w:basedOn w:val="Fuentedeprrafopredeter"/>
    <w:uiPriority w:val="99"/>
    <w:semiHidden/>
    <w:unhideWhenUsed/>
    <w:rsid w:val="006A784C"/>
    <w:rPr>
      <w:color w:val="605E5C"/>
      <w:shd w:val="clear" w:color="auto" w:fill="E1DFDD"/>
    </w:rPr>
  </w:style>
  <w:style w:type="table" w:styleId="Tablaconcuadrcula">
    <w:name w:val="Table Grid"/>
    <w:basedOn w:val="Tablanormal"/>
    <w:uiPriority w:val="39"/>
    <w:rsid w:val="00DA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_lurbe@iislafe.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540</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Soriano Ortega</dc:creator>
  <cp:keywords/>
  <dc:description/>
  <cp:lastModifiedBy>Daniel Lurbe Villanueva</cp:lastModifiedBy>
  <cp:revision>3</cp:revision>
  <dcterms:created xsi:type="dcterms:W3CDTF">2024-12-23T09:58:00Z</dcterms:created>
  <dcterms:modified xsi:type="dcterms:W3CDTF">2025-02-07T07:54:00Z</dcterms:modified>
</cp:coreProperties>
</file>